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31D" w:rsidRDefault="003D431D" w:rsidP="003D431D">
      <w:pPr>
        <w:pStyle w:val="NormalWeb"/>
        <w:shd w:val="clear" w:color="auto" w:fill="FFFFFF"/>
        <w:spacing w:after="75" w:afterAutospacing="0"/>
        <w:rPr>
          <w:rFonts w:ascii="Georgia" w:hAnsi="Georgia"/>
          <w:color w:val="000000"/>
          <w:sz w:val="18"/>
          <w:szCs w:val="18"/>
        </w:rPr>
      </w:pPr>
      <w:r>
        <w:rPr>
          <w:rFonts w:ascii="Georgia" w:hAnsi="Georgia"/>
          <w:color w:val="000000"/>
          <w:sz w:val="21"/>
          <w:szCs w:val="21"/>
        </w:rPr>
        <w:t>analyze a select group of alternative industries to determine which is most likely to perform best over the next 12 months. Factors to consider in comparing industry groups include how an industry is affected by economic cycles, or, more specifically, how the current and prospective economy over the next year will affect them comparatively and the comparative current and prospective domestic and global supply and demand conditions in their respective markets.</w:t>
      </w:r>
    </w:p>
    <w:p w:rsidR="003D431D" w:rsidRDefault="003D431D" w:rsidP="003D431D">
      <w:pPr>
        <w:pStyle w:val="NormalWeb"/>
        <w:shd w:val="clear" w:color="auto" w:fill="FFFFFF"/>
        <w:spacing w:after="75" w:afterAutospacing="0"/>
        <w:rPr>
          <w:rFonts w:ascii="Georgia" w:hAnsi="Georgia"/>
          <w:color w:val="000000"/>
          <w:sz w:val="18"/>
          <w:szCs w:val="18"/>
        </w:rPr>
      </w:pPr>
      <w:r>
        <w:rPr>
          <w:rFonts w:ascii="Georgia" w:hAnsi="Georgia"/>
          <w:color w:val="000000"/>
          <w:sz w:val="18"/>
          <w:szCs w:val="18"/>
        </w:rPr>
        <w:t xml:space="preserve">There are various industry classification systems. The industry classification system that you are asked to use is the database at </w:t>
      </w:r>
      <w:proofErr w:type="spellStart"/>
      <w:r>
        <w:rPr>
          <w:rFonts w:ascii="Georgia" w:hAnsi="Georgia"/>
          <w:color w:val="000000"/>
          <w:sz w:val="18"/>
          <w:szCs w:val="18"/>
        </w:rPr>
        <w:t>Yahoo!Finance</w:t>
      </w:r>
      <w:proofErr w:type="spellEnd"/>
      <w:r>
        <w:rPr>
          <w:rFonts w:ascii="Georgia" w:hAnsi="Georgia"/>
          <w:color w:val="000000"/>
          <w:sz w:val="18"/>
          <w:szCs w:val="18"/>
        </w:rPr>
        <w:t xml:space="preserve"> readily accessible via </w:t>
      </w:r>
      <w:proofErr w:type="spellStart"/>
      <w:r>
        <w:rPr>
          <w:rFonts w:ascii="Georgia" w:hAnsi="Georgia"/>
          <w:color w:val="000000"/>
          <w:sz w:val="18"/>
          <w:szCs w:val="18"/>
        </w:rPr>
        <w:fldChar w:fldCharType="begin"/>
      </w:r>
      <w:r>
        <w:rPr>
          <w:rFonts w:ascii="Georgia" w:hAnsi="Georgia"/>
          <w:color w:val="000000"/>
          <w:sz w:val="18"/>
          <w:szCs w:val="18"/>
        </w:rPr>
        <w:instrText xml:space="preserve"> HYPERLINK "http://biz.yahoo.com/ic/ind_index.html" \t "_blank" </w:instrText>
      </w:r>
      <w:r>
        <w:rPr>
          <w:rFonts w:ascii="Georgia" w:hAnsi="Georgia"/>
          <w:color w:val="000000"/>
          <w:sz w:val="18"/>
          <w:szCs w:val="18"/>
        </w:rPr>
        <w:fldChar w:fldCharType="separate"/>
      </w:r>
      <w:r>
        <w:rPr>
          <w:rStyle w:val="Hyperlink"/>
          <w:rFonts w:ascii="Georgia" w:hAnsi="Georgia"/>
          <w:color w:val="2891BD"/>
          <w:sz w:val="18"/>
          <w:szCs w:val="18"/>
        </w:rPr>
        <w:t>Yahoo!Finance</w:t>
      </w:r>
      <w:proofErr w:type="spellEnd"/>
      <w:r>
        <w:rPr>
          <w:rFonts w:ascii="Georgia" w:hAnsi="Georgia"/>
          <w:color w:val="000000"/>
          <w:sz w:val="18"/>
          <w:szCs w:val="18"/>
        </w:rPr>
        <w:fldChar w:fldCharType="end"/>
      </w:r>
      <w:r>
        <w:rPr>
          <w:rFonts w:ascii="Georgia" w:hAnsi="Georgia"/>
          <w:color w:val="000000"/>
          <w:sz w:val="18"/>
          <w:szCs w:val="18"/>
        </w:rPr>
        <w:t>.</w:t>
      </w:r>
      <w:r>
        <w:rPr>
          <w:rStyle w:val="apple-converted-space"/>
          <w:rFonts w:ascii="Georgia" w:hAnsi="Georgia"/>
          <w:color w:val="000000"/>
          <w:sz w:val="18"/>
          <w:szCs w:val="18"/>
        </w:rPr>
        <w:t> </w:t>
      </w:r>
    </w:p>
    <w:p w:rsidR="00AC745D" w:rsidRDefault="00AC745D" w:rsidP="003D431D"/>
    <w:p w:rsidR="003D431D" w:rsidRDefault="003D431D" w:rsidP="003D431D">
      <w:pPr>
        <w:rPr>
          <w:bCs/>
        </w:rPr>
      </w:pPr>
      <w:r>
        <w:rPr>
          <w:bCs/>
        </w:rPr>
        <w:t>--</w:t>
      </w:r>
      <w:r>
        <w:t xml:space="preserve"> </w:t>
      </w:r>
      <w:hyperlink r:id="rId5" w:history="1">
        <w:r>
          <w:rPr>
            <w:rStyle w:val="Hyperlink"/>
            <w:bCs/>
          </w:rPr>
          <w:t>http://www.investopedia.com/university/stockpicking/</w:t>
        </w:r>
      </w:hyperlink>
    </w:p>
    <w:p w:rsidR="003D431D" w:rsidRDefault="003D431D" w:rsidP="003D431D">
      <w:pPr>
        <w:rPr>
          <w:bCs/>
        </w:rPr>
      </w:pPr>
      <w:r>
        <w:rPr>
          <w:bCs/>
        </w:rPr>
        <w:t>--</w:t>
      </w:r>
      <w:r>
        <w:t xml:space="preserve"> </w:t>
      </w:r>
      <w:hyperlink r:id="rId6" w:history="1">
        <w:r>
          <w:rPr>
            <w:rStyle w:val="Hyperlink"/>
            <w:bCs/>
          </w:rPr>
          <w:t>http://www.fool.com/school/basics/basics06.htm</w:t>
        </w:r>
      </w:hyperlink>
    </w:p>
    <w:p w:rsidR="003D431D" w:rsidRDefault="003D431D" w:rsidP="003D431D">
      <w:pPr>
        <w:rPr>
          <w:bCs/>
        </w:rPr>
      </w:pPr>
      <w:r>
        <w:rPr>
          <w:bCs/>
        </w:rPr>
        <w:t>--</w:t>
      </w:r>
      <w:r>
        <w:t xml:space="preserve"> </w:t>
      </w:r>
      <w:hyperlink r:id="rId7" w:history="1">
        <w:r>
          <w:rPr>
            <w:rStyle w:val="Hyperlink"/>
            <w:bCs/>
          </w:rPr>
          <w:t>http://www.fool.com/School/HowtoValueStocks.htm</w:t>
        </w:r>
      </w:hyperlink>
    </w:p>
    <w:p w:rsidR="003D431D" w:rsidRDefault="003D431D" w:rsidP="003D431D">
      <w:r>
        <w:rPr>
          <w:bCs/>
        </w:rPr>
        <w:t>--</w:t>
      </w:r>
      <w:r>
        <w:t xml:space="preserve"> </w:t>
      </w:r>
      <w:hyperlink r:id="rId8" w:history="1">
        <w:r>
          <w:rPr>
            <w:rStyle w:val="Hyperlink"/>
          </w:rPr>
          <w:t>http://www.moneychimp.com/articles/valuation/stockvalue.htm</w:t>
        </w:r>
      </w:hyperlink>
    </w:p>
    <w:p w:rsidR="003D431D" w:rsidRDefault="003D431D" w:rsidP="003D431D">
      <w:pPr>
        <w:rPr>
          <w:bCs/>
        </w:rPr>
      </w:pPr>
    </w:p>
    <w:p w:rsidR="003D431D" w:rsidRDefault="003D431D" w:rsidP="003D431D">
      <w:pPr>
        <w:rPr>
          <w:bCs/>
        </w:rPr>
      </w:pPr>
      <w:r>
        <w:rPr>
          <w:bCs/>
        </w:rPr>
        <w:t xml:space="preserve">Please remember that you are seeking to choose the stock of the company that represents the </w:t>
      </w:r>
      <w:r>
        <w:rPr>
          <w:bCs/>
          <w:u w:val="single"/>
        </w:rPr>
        <w:t>best</w:t>
      </w:r>
      <w:r>
        <w:rPr>
          <w:bCs/>
        </w:rPr>
        <w:t xml:space="preserve"> investment, which may likely not be the best company in terms of revenue and earnings. The best company’s stock may already be so highly valued that it provides limited upside as an investment.  A poorer performing company, in contrast, may have a stock price that trades below its intrinsic value and provides better prospects of appreciation. </w:t>
      </w:r>
    </w:p>
    <w:p w:rsidR="003D431D" w:rsidRDefault="003D431D" w:rsidP="003D431D">
      <w:pPr>
        <w:rPr>
          <w:bCs/>
        </w:rPr>
      </w:pPr>
    </w:p>
    <w:p w:rsidR="003D431D" w:rsidRDefault="003D431D" w:rsidP="003D431D">
      <w:pPr>
        <w:rPr>
          <w:b/>
          <w:bCs/>
        </w:rPr>
      </w:pPr>
      <w:r w:rsidRPr="003D431D">
        <w:rPr>
          <w:b/>
          <w:bCs/>
        </w:rPr>
        <w:t>Industry- Service -Major Airlines</w:t>
      </w:r>
    </w:p>
    <w:p w:rsidR="003D431D" w:rsidRPr="003D431D" w:rsidRDefault="003D431D" w:rsidP="003D431D">
      <w:pPr>
        <w:rPr>
          <w:b/>
          <w:bCs/>
        </w:rPr>
      </w:pPr>
      <w:r>
        <w:rPr>
          <w:b/>
          <w:bCs/>
        </w:rPr>
        <w:t>Please focus on the below</w:t>
      </w:r>
    </w:p>
    <w:p w:rsidR="003D431D" w:rsidRPr="003D431D" w:rsidRDefault="003D431D" w:rsidP="003D431D">
      <w:pPr>
        <w:pStyle w:val="ListParagraph"/>
        <w:numPr>
          <w:ilvl w:val="0"/>
          <w:numId w:val="1"/>
        </w:numPr>
        <w:rPr>
          <w:rFonts w:ascii="Calibri" w:hAnsi="Calibri" w:cs="Calibri"/>
          <w:b/>
          <w:color w:val="000000"/>
          <w:shd w:val="clear" w:color="auto" w:fill="FFFFFF"/>
        </w:rPr>
      </w:pPr>
      <w:r w:rsidRPr="003D431D">
        <w:rPr>
          <w:rFonts w:ascii="Calibri" w:hAnsi="Calibri" w:cs="Calibri"/>
          <w:b/>
          <w:color w:val="000000"/>
          <w:shd w:val="clear" w:color="auto" w:fill="FFFFFF"/>
        </w:rPr>
        <w:t>Industry Cost Structure</w:t>
      </w:r>
    </w:p>
    <w:p w:rsidR="003D431D" w:rsidRPr="003D431D" w:rsidRDefault="003D431D" w:rsidP="003D431D">
      <w:pPr>
        <w:pStyle w:val="ListParagraph"/>
        <w:numPr>
          <w:ilvl w:val="0"/>
          <w:numId w:val="1"/>
        </w:numPr>
        <w:rPr>
          <w:b/>
        </w:rPr>
      </w:pPr>
      <w:bookmarkStart w:id="0" w:name="_GoBack"/>
      <w:bookmarkEnd w:id="0"/>
      <w:r w:rsidRPr="003D431D">
        <w:rPr>
          <w:rFonts w:ascii="Calibri" w:hAnsi="Calibri" w:cs="Calibri"/>
          <w:b/>
          <w:color w:val="000000"/>
          <w:shd w:val="clear" w:color="auto" w:fill="FFFFFF"/>
        </w:rPr>
        <w:t>Relative Financial Norms and Standards</w:t>
      </w:r>
      <w:r w:rsidRPr="003D431D">
        <w:rPr>
          <w:rStyle w:val="apple-converted-space"/>
          <w:rFonts w:ascii="Calibri" w:hAnsi="Calibri" w:cs="Calibri"/>
          <w:b/>
          <w:color w:val="000000"/>
          <w:shd w:val="clear" w:color="auto" w:fill="FFFFFF"/>
        </w:rPr>
        <w:t> </w:t>
      </w:r>
    </w:p>
    <w:sectPr w:rsidR="003D431D" w:rsidRPr="003D4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9110D"/>
    <w:multiLevelType w:val="hybridMultilevel"/>
    <w:tmpl w:val="E132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1D"/>
    <w:rsid w:val="001108D6"/>
    <w:rsid w:val="003D431D"/>
    <w:rsid w:val="00973CDF"/>
    <w:rsid w:val="00AC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11C6"/>
  <w15:chartTrackingRefBased/>
  <w15:docId w15:val="{86C85090-F7E9-42BB-858C-E516184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3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431D"/>
    <w:rPr>
      <w:color w:val="0000FF"/>
      <w:u w:val="single"/>
    </w:rPr>
  </w:style>
  <w:style w:type="character" w:customStyle="1" w:styleId="apple-converted-space">
    <w:name w:val="apple-converted-space"/>
    <w:basedOn w:val="DefaultParagraphFont"/>
    <w:rsid w:val="003D431D"/>
  </w:style>
  <w:style w:type="paragraph" w:styleId="ListParagraph">
    <w:name w:val="List Paragraph"/>
    <w:basedOn w:val="Normal"/>
    <w:uiPriority w:val="34"/>
    <w:qFormat/>
    <w:rsid w:val="003D4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10918">
      <w:bodyDiv w:val="1"/>
      <w:marLeft w:val="0"/>
      <w:marRight w:val="0"/>
      <w:marTop w:val="0"/>
      <w:marBottom w:val="0"/>
      <w:divBdr>
        <w:top w:val="none" w:sz="0" w:space="0" w:color="auto"/>
        <w:left w:val="none" w:sz="0" w:space="0" w:color="auto"/>
        <w:bottom w:val="none" w:sz="0" w:space="0" w:color="auto"/>
        <w:right w:val="none" w:sz="0" w:space="0" w:color="auto"/>
      </w:divBdr>
    </w:div>
    <w:div w:id="1087188435">
      <w:bodyDiv w:val="1"/>
      <w:marLeft w:val="0"/>
      <w:marRight w:val="0"/>
      <w:marTop w:val="0"/>
      <w:marBottom w:val="0"/>
      <w:divBdr>
        <w:top w:val="none" w:sz="0" w:space="0" w:color="auto"/>
        <w:left w:val="none" w:sz="0" w:space="0" w:color="auto"/>
        <w:bottom w:val="none" w:sz="0" w:space="0" w:color="auto"/>
        <w:right w:val="none" w:sz="0" w:space="0" w:color="auto"/>
      </w:divBdr>
    </w:div>
    <w:div w:id="14801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chimp.com/articles/valuation/stockvalue.htm" TargetMode="External"/><Relationship Id="rId3" Type="http://schemas.openxmlformats.org/officeDocument/2006/relationships/settings" Target="settings.xml"/><Relationship Id="rId7" Type="http://schemas.openxmlformats.org/officeDocument/2006/relationships/hyperlink" Target="http://www.fool.com/School/HowtoValueStock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l.com/school/basics/basics06.htm" TargetMode="External"/><Relationship Id="rId5" Type="http://schemas.openxmlformats.org/officeDocument/2006/relationships/hyperlink" Target="http://www.investopedia.com/university/stockpick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aissatou savane</dc:creator>
  <cp:keywords/>
  <dc:description/>
  <cp:lastModifiedBy>aissatou savane</cp:lastModifiedBy>
  <cp:revision>1</cp:revision>
  <dcterms:created xsi:type="dcterms:W3CDTF">2017-06-09T00:42:00Z</dcterms:created>
  <dcterms:modified xsi:type="dcterms:W3CDTF">2017-06-09T00:48:00Z</dcterms:modified>
</cp:coreProperties>
</file>